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24" w:rsidRPr="007E5924" w:rsidRDefault="007E5924" w:rsidP="007E59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7E59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7E5924" w:rsidRPr="007E5924" w:rsidRDefault="007E5924" w:rsidP="007E5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5924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τις παρακάτω συναλλαγές :</w:t>
      </w:r>
    </w:p>
    <w:p w:rsidR="007E5924" w:rsidRPr="007E5924" w:rsidRDefault="007E5924" w:rsidP="007E5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5924">
        <w:rPr>
          <w:rFonts w:ascii="Times New Roman" w:eastAsia="Times New Roman" w:hAnsi="Times New Roman" w:cs="Times New Roman"/>
          <w:sz w:val="24"/>
          <w:szCs w:val="24"/>
          <w:lang w:eastAsia="el-GR"/>
        </w:rPr>
        <w:t>Α) την 26/03/2021 πώληση 25.000 κοινών ονομαστικών μετοχών με συνολική αξία συναλλαγής 6.455,00 ευρώ</w:t>
      </w:r>
    </w:p>
    <w:p w:rsidR="007E5924" w:rsidRPr="007E5924" w:rsidRDefault="007E5924" w:rsidP="007E5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5924">
        <w:rPr>
          <w:rFonts w:ascii="Times New Roman" w:eastAsia="Times New Roman" w:hAnsi="Times New Roman" w:cs="Times New Roman"/>
          <w:sz w:val="24"/>
          <w:szCs w:val="24"/>
          <w:lang w:eastAsia="el-GR"/>
        </w:rPr>
        <w:t>Β) την 29/03/2021 πώληση 7.000 κοινών ονομαστικών μετοχών με συνολική αξία συναλλαγής 1.904,00 ευρώ</w:t>
      </w:r>
    </w:p>
    <w:p w:rsidR="007E5924" w:rsidRPr="007E5924" w:rsidRDefault="007E5924" w:rsidP="007E5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5924">
        <w:rPr>
          <w:rFonts w:ascii="Times New Roman" w:eastAsia="Times New Roman" w:hAnsi="Times New Roman" w:cs="Times New Roman"/>
          <w:sz w:val="24"/>
          <w:szCs w:val="24"/>
          <w:lang w:eastAsia="el-GR"/>
        </w:rPr>
        <w:t>Γ) την 30/03/2021 πώληση 5.000 κοινών ονομαστικών μετοχών με συνολική αξία συναλλαγής 1318,97 ευρώ</w:t>
      </w:r>
    </w:p>
    <w:p w:rsidR="007C4103" w:rsidRDefault="007C4103"/>
    <w:sectPr w:rsidR="007C4103" w:rsidSect="007C41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D03"/>
    <w:multiLevelType w:val="multilevel"/>
    <w:tmpl w:val="C814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E5924"/>
    <w:rsid w:val="007C4103"/>
    <w:rsid w:val="007E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03"/>
  </w:style>
  <w:style w:type="paragraph" w:styleId="Heading1">
    <w:name w:val="heading 1"/>
    <w:basedOn w:val="Normal"/>
    <w:link w:val="Heading1Char"/>
    <w:uiPriority w:val="9"/>
    <w:qFormat/>
    <w:rsid w:val="007E5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92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7E5924"/>
    <w:rPr>
      <w:b/>
      <w:bCs/>
    </w:rPr>
  </w:style>
  <w:style w:type="character" w:customStyle="1" w:styleId="time">
    <w:name w:val="time"/>
    <w:basedOn w:val="DefaultParagraphFont"/>
    <w:rsid w:val="007E5924"/>
  </w:style>
  <w:style w:type="paragraph" w:styleId="NormalWeb">
    <w:name w:val="Normal (Web)"/>
    <w:basedOn w:val="Normal"/>
    <w:uiPriority w:val="99"/>
    <w:semiHidden/>
    <w:unhideWhenUsed/>
    <w:rsid w:val="007E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2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2021-04-01T08:37:00Z</dcterms:created>
  <dcterms:modified xsi:type="dcterms:W3CDTF">2021-04-01T08:41:00Z</dcterms:modified>
</cp:coreProperties>
</file>